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00" w:rsidRPr="00284DB3" w:rsidRDefault="00747628" w:rsidP="009A260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Публичный о</w:t>
      </w:r>
      <w:r w:rsidR="009A2600" w:rsidRPr="00284DB3">
        <w:rPr>
          <w:rFonts w:asciiTheme="majorHAnsi" w:hAnsiTheme="majorHAnsi"/>
          <w:b/>
          <w:sz w:val="36"/>
          <w:szCs w:val="36"/>
        </w:rPr>
        <w:t>тчет о работе профсоюзного комитета</w:t>
      </w:r>
    </w:p>
    <w:p w:rsidR="00B512FA" w:rsidRDefault="009A2600" w:rsidP="009A2600">
      <w:pPr>
        <w:jc w:val="center"/>
        <w:rPr>
          <w:rFonts w:asciiTheme="majorHAnsi" w:hAnsiTheme="majorHAnsi"/>
          <w:b/>
          <w:sz w:val="36"/>
          <w:szCs w:val="36"/>
        </w:rPr>
      </w:pPr>
      <w:r w:rsidRPr="00284DB3">
        <w:rPr>
          <w:rFonts w:asciiTheme="majorHAnsi" w:hAnsiTheme="majorHAnsi"/>
          <w:b/>
          <w:sz w:val="36"/>
          <w:szCs w:val="36"/>
        </w:rPr>
        <w:t xml:space="preserve"> МБОУ гимназии №4 г.</w:t>
      </w:r>
      <w:r w:rsidR="00284DB3">
        <w:rPr>
          <w:rFonts w:asciiTheme="majorHAnsi" w:hAnsiTheme="majorHAnsi"/>
          <w:b/>
          <w:sz w:val="36"/>
          <w:szCs w:val="36"/>
        </w:rPr>
        <w:t xml:space="preserve"> Пятигорска</w:t>
      </w:r>
    </w:p>
    <w:p w:rsidR="00284DB3" w:rsidRPr="00284DB3" w:rsidRDefault="00230E09" w:rsidP="009A2600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з</w:t>
      </w:r>
      <w:r w:rsidR="00284DB3">
        <w:rPr>
          <w:rFonts w:asciiTheme="majorHAnsi" w:hAnsiTheme="majorHAnsi"/>
          <w:b/>
          <w:sz w:val="36"/>
          <w:szCs w:val="36"/>
        </w:rPr>
        <w:t xml:space="preserve">а </w:t>
      </w:r>
      <w:r>
        <w:rPr>
          <w:rFonts w:asciiTheme="majorHAnsi" w:hAnsiTheme="majorHAnsi"/>
          <w:b/>
          <w:sz w:val="36"/>
          <w:szCs w:val="36"/>
        </w:rPr>
        <w:t>2017 год.</w:t>
      </w:r>
    </w:p>
    <w:p w:rsidR="009A2600" w:rsidRPr="00284DB3" w:rsidRDefault="009A2600" w:rsidP="009A2600">
      <w:pPr>
        <w:rPr>
          <w:rFonts w:asciiTheme="majorHAnsi" w:hAnsiTheme="majorHAnsi"/>
          <w:sz w:val="28"/>
          <w:szCs w:val="28"/>
        </w:rPr>
      </w:pPr>
    </w:p>
    <w:p w:rsidR="009A2600" w:rsidRPr="0069627D" w:rsidRDefault="009A2600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Численность членов профсоюза</w:t>
      </w:r>
      <w:r w:rsidR="0069627D" w:rsidRPr="0069627D">
        <w:rPr>
          <w:rFonts w:asciiTheme="majorHAnsi" w:hAnsiTheme="majorHAnsi"/>
          <w:sz w:val="28"/>
          <w:szCs w:val="28"/>
        </w:rPr>
        <w:t xml:space="preserve"> </w:t>
      </w:r>
      <w:r w:rsidRPr="00284DB3">
        <w:rPr>
          <w:rFonts w:asciiTheme="majorHAnsi" w:hAnsiTheme="majorHAnsi"/>
          <w:sz w:val="28"/>
          <w:szCs w:val="28"/>
        </w:rPr>
        <w:t>-</w:t>
      </w:r>
      <w:r w:rsidR="0069627D" w:rsidRPr="0069627D">
        <w:rPr>
          <w:rFonts w:asciiTheme="majorHAnsi" w:hAnsiTheme="majorHAnsi"/>
          <w:sz w:val="28"/>
          <w:szCs w:val="28"/>
        </w:rPr>
        <w:t xml:space="preserve"> 104</w:t>
      </w:r>
    </w:p>
    <w:p w:rsidR="009A2600" w:rsidRPr="0069627D" w:rsidRDefault="009A2600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Охват профсоюзным членством</w:t>
      </w:r>
      <w:r w:rsidR="0069627D" w:rsidRPr="0069627D">
        <w:rPr>
          <w:rFonts w:asciiTheme="majorHAnsi" w:hAnsiTheme="majorHAnsi"/>
          <w:sz w:val="28"/>
          <w:szCs w:val="28"/>
        </w:rPr>
        <w:t xml:space="preserve"> </w:t>
      </w:r>
      <w:r w:rsidR="0069627D">
        <w:rPr>
          <w:rFonts w:asciiTheme="majorHAnsi" w:hAnsiTheme="majorHAnsi"/>
          <w:sz w:val="28"/>
          <w:szCs w:val="28"/>
        </w:rPr>
        <w:t>–</w:t>
      </w:r>
      <w:r w:rsidR="0069627D" w:rsidRPr="0069627D">
        <w:rPr>
          <w:rFonts w:asciiTheme="majorHAnsi" w:hAnsiTheme="majorHAnsi"/>
          <w:sz w:val="28"/>
          <w:szCs w:val="28"/>
        </w:rPr>
        <w:t xml:space="preserve"> 95.41%</w:t>
      </w:r>
    </w:p>
    <w:p w:rsidR="000007D9" w:rsidRPr="0069627D" w:rsidRDefault="000007D9" w:rsidP="009A2600">
      <w:pPr>
        <w:rPr>
          <w:rFonts w:asciiTheme="majorHAnsi" w:hAnsiTheme="majorHAnsi"/>
          <w:sz w:val="28"/>
          <w:szCs w:val="28"/>
          <w:lang w:val="en-US"/>
        </w:rPr>
      </w:pPr>
      <w:r w:rsidRPr="00284DB3">
        <w:rPr>
          <w:rFonts w:asciiTheme="majorHAnsi" w:hAnsiTheme="majorHAnsi"/>
          <w:sz w:val="28"/>
          <w:szCs w:val="28"/>
        </w:rPr>
        <w:t>Профсоюзный актив</w:t>
      </w:r>
      <w:r w:rsidR="0069627D" w:rsidRPr="0069627D">
        <w:rPr>
          <w:rFonts w:asciiTheme="majorHAnsi" w:hAnsiTheme="majorHAnsi"/>
          <w:sz w:val="28"/>
          <w:szCs w:val="28"/>
        </w:rPr>
        <w:t xml:space="preserve"> </w:t>
      </w:r>
      <w:r w:rsidRPr="00284DB3">
        <w:rPr>
          <w:rFonts w:asciiTheme="majorHAnsi" w:hAnsiTheme="majorHAnsi"/>
          <w:sz w:val="28"/>
          <w:szCs w:val="28"/>
        </w:rPr>
        <w:t>-</w:t>
      </w:r>
      <w:r w:rsidR="0069627D">
        <w:rPr>
          <w:rFonts w:asciiTheme="majorHAnsi" w:hAnsiTheme="majorHAnsi"/>
          <w:sz w:val="28"/>
          <w:szCs w:val="28"/>
          <w:lang w:val="en-US"/>
        </w:rPr>
        <w:t xml:space="preserve"> 5</w:t>
      </w:r>
      <w:bookmarkStart w:id="0" w:name="_GoBack"/>
      <w:bookmarkEnd w:id="0"/>
    </w:p>
    <w:p w:rsidR="00230E09" w:rsidRPr="00284DB3" w:rsidRDefault="00230E09" w:rsidP="009A2600">
      <w:pPr>
        <w:rPr>
          <w:rFonts w:asciiTheme="majorHAnsi" w:hAnsiTheme="majorHAnsi"/>
          <w:sz w:val="28"/>
          <w:szCs w:val="28"/>
        </w:rPr>
      </w:pPr>
    </w:p>
    <w:p w:rsidR="009A2600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</w:t>
      </w:r>
      <w:r w:rsidR="009A2600" w:rsidRPr="00284DB3">
        <w:rPr>
          <w:rFonts w:asciiTheme="majorHAnsi" w:hAnsiTheme="majorHAnsi"/>
          <w:sz w:val="28"/>
          <w:szCs w:val="28"/>
        </w:rPr>
        <w:t xml:space="preserve">В профсоюзной работе, как и в любой другой, главное – это целевая установка. И в Уставе Профсоюза работников образования и науки РФ </w:t>
      </w:r>
      <w:r w:rsidRPr="00284DB3">
        <w:rPr>
          <w:rFonts w:asciiTheme="majorHAnsi" w:hAnsiTheme="majorHAnsi"/>
          <w:sz w:val="28"/>
          <w:szCs w:val="28"/>
        </w:rPr>
        <w:t>записано, что его основными целями являются представительство и защита социально-трудовых прав и правовых интересов членов профсоюза.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Вся деятельность первичной профсоюзной организации  образовательного учреждения должна опираться на нормативную базу. Основополагающими документами являются: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1.Устав Профсоюза работников образования и науки РФ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2.Положение о первичной профсоюзной организации ОУ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3.Отраслевое соглашение.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4.Коллективный договор.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>5.Социальный паспорт.</w:t>
      </w:r>
    </w:p>
    <w:p w:rsidR="001F3225" w:rsidRPr="00284DB3" w:rsidRDefault="001F3225" w:rsidP="00550949">
      <w:pPr>
        <w:jc w:val="both"/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</w:t>
      </w:r>
      <w:r w:rsidR="00DD0E9F" w:rsidRPr="00284DB3">
        <w:rPr>
          <w:rFonts w:asciiTheme="majorHAnsi" w:hAnsiTheme="majorHAnsi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 условий труда, организации отдыха, предоставления льгот и гарантий работникам общеобразовательного учреждения.</w:t>
      </w:r>
    </w:p>
    <w:p w:rsidR="00E70516" w:rsidRPr="00284DB3" w:rsidRDefault="00E70516" w:rsidP="00550949">
      <w:pPr>
        <w:jc w:val="both"/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Профсоюзный комитет гимназии работает во взаимодействии с администрацией нашего учебного заведения. Ежегодно разрабатывали “Соглашение по охране труда”, обсуждали тарификацию оплаты труда с </w:t>
      </w:r>
      <w:r w:rsidRPr="00284DB3">
        <w:rPr>
          <w:rFonts w:asciiTheme="majorHAnsi" w:hAnsiTheme="majorHAnsi"/>
          <w:sz w:val="28"/>
          <w:szCs w:val="28"/>
        </w:rPr>
        <w:lastRenderedPageBreak/>
        <w:t>учетом доплат и надбавок, рассматривали правила внутреннего распорядка и трудовых договоров. Проводился контроль за соблюдением администрацией трудового законодательства и норм охраны труда и техники безопасности</w:t>
      </w:r>
      <w:r w:rsidR="007533C7" w:rsidRPr="00284DB3">
        <w:rPr>
          <w:rFonts w:asciiTheme="majorHAnsi" w:hAnsiTheme="majorHAnsi"/>
          <w:sz w:val="28"/>
          <w:szCs w:val="28"/>
        </w:rPr>
        <w:t>, график отпусков согласовался с учетом пожеланий сотрудников гимназии, разработали совместно положения к коллективному договору, разработали положение о премировании работников и положение стимулирующей части оплаты труда.</w:t>
      </w:r>
    </w:p>
    <w:p w:rsidR="00F321BA" w:rsidRPr="00284DB3" w:rsidRDefault="00DD0E9F" w:rsidP="00550949">
      <w:pPr>
        <w:jc w:val="both"/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В течение года с профкомом согласовывались приказы и распоряжения, касающиеся социально-трудовых отношений работников гимназии (нормы труда,</w:t>
      </w:r>
      <w:r w:rsidR="00F321BA" w:rsidRPr="00284DB3">
        <w:rPr>
          <w:rFonts w:asciiTheme="majorHAnsi" w:hAnsiTheme="majorHAnsi"/>
          <w:sz w:val="28"/>
          <w:szCs w:val="28"/>
        </w:rPr>
        <w:t xml:space="preserve"> оплата труда, работа в предпраздничные и праздничные дни,  вопросы охраны труда, прохождение ежегодного медосмотра).</w:t>
      </w:r>
    </w:p>
    <w:p w:rsidR="00F321BA" w:rsidRPr="00284DB3" w:rsidRDefault="00F321BA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Сегодня все работники гимназии, независимо от принадлежности к профсоюзу, пользуются социальными льготами, предоставляемыми им в соответствии к коллективным договором.</w:t>
      </w:r>
    </w:p>
    <w:p w:rsidR="007533C7" w:rsidRPr="00284DB3" w:rsidRDefault="007533C7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Заработная плата и отпускные выплачиваются своевременно.</w:t>
      </w:r>
    </w:p>
    <w:p w:rsidR="00515BDB" w:rsidRPr="00284DB3" w:rsidRDefault="00515BDB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В начале учебного года устанавливается заработная плата согласно штатного расписания и надбавок, то есть разрабатывается тарификация и со всеми сотрудниками гимназии проводится ознакомление </w:t>
      </w:r>
      <w:r w:rsidR="00D43009">
        <w:rPr>
          <w:rFonts w:asciiTheme="majorHAnsi" w:hAnsiTheme="majorHAnsi"/>
          <w:sz w:val="28"/>
          <w:szCs w:val="28"/>
        </w:rPr>
        <w:t>с их оплатой</w:t>
      </w:r>
      <w:r w:rsidRPr="00284DB3">
        <w:rPr>
          <w:rFonts w:asciiTheme="majorHAnsi" w:hAnsiTheme="majorHAnsi"/>
          <w:sz w:val="28"/>
          <w:szCs w:val="28"/>
        </w:rPr>
        <w:t xml:space="preserve"> труда.</w:t>
      </w:r>
    </w:p>
    <w:p w:rsidR="00515BDB" w:rsidRPr="00284DB3" w:rsidRDefault="00515BDB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Заработная плата выплачивается два раза в месяц согласно КД. За время каникул </w:t>
      </w:r>
      <w:r w:rsidR="00480C92" w:rsidRPr="00284DB3">
        <w:rPr>
          <w:rFonts w:asciiTheme="majorHAnsi" w:hAnsiTheme="majorHAnsi"/>
          <w:sz w:val="28"/>
          <w:szCs w:val="28"/>
        </w:rPr>
        <w:t xml:space="preserve">и в отпускное время </w:t>
      </w:r>
      <w:r w:rsidRPr="00284DB3">
        <w:rPr>
          <w:rFonts w:asciiTheme="majorHAnsi" w:hAnsiTheme="majorHAnsi"/>
          <w:sz w:val="28"/>
          <w:szCs w:val="28"/>
        </w:rPr>
        <w:t>заработная плата</w:t>
      </w:r>
      <w:r w:rsidR="00480C92" w:rsidRPr="00284DB3">
        <w:rPr>
          <w:rFonts w:asciiTheme="majorHAnsi" w:hAnsiTheme="majorHAnsi"/>
          <w:sz w:val="28"/>
          <w:szCs w:val="28"/>
        </w:rPr>
        <w:t>, надбавки и стимулирующие  выплаты производятся в полном объеме.</w:t>
      </w:r>
    </w:p>
    <w:p w:rsidR="00480C92" w:rsidRPr="00284DB3" w:rsidRDefault="00480C92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Ежемесячно осуществляется безналичный сбор членских взносов в размере 1% с перечислением их на счет территориальной профсоюзной организации</w:t>
      </w:r>
      <w:r w:rsidR="00D43009">
        <w:rPr>
          <w:rFonts w:asciiTheme="majorHAnsi" w:hAnsiTheme="majorHAnsi"/>
          <w:sz w:val="28"/>
          <w:szCs w:val="28"/>
        </w:rPr>
        <w:t>, что выполняется</w:t>
      </w:r>
      <w:r w:rsidR="009F2756" w:rsidRPr="00284DB3">
        <w:rPr>
          <w:rFonts w:asciiTheme="majorHAnsi" w:hAnsiTheme="majorHAnsi"/>
          <w:sz w:val="28"/>
          <w:szCs w:val="28"/>
        </w:rPr>
        <w:t xml:space="preserve"> в соответствии с положением коллективного договора.</w:t>
      </w:r>
    </w:p>
    <w:p w:rsidR="001F3225" w:rsidRPr="00284DB3" w:rsidRDefault="001F3225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Финансовое обеспечение деятельности профсоюзной организации проводится в соответствии со сметой, с соблюдением норм законодательства и бухгалтерского  учета.</w:t>
      </w:r>
    </w:p>
    <w:p w:rsidR="00284DB3" w:rsidRDefault="001F3225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 Средства выделялись для проведения культурно-массовых, спортивно-оздоровительных  мероприятий, на премирование работников и оказание материальной помощи.</w:t>
      </w:r>
    </w:p>
    <w:p w:rsidR="000007D9" w:rsidRDefault="00284DB3" w:rsidP="009A2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         </w:t>
      </w:r>
      <w:r w:rsidR="000007D9" w:rsidRPr="00284DB3">
        <w:rPr>
          <w:rFonts w:asciiTheme="majorHAnsi" w:hAnsiTheme="majorHAnsi"/>
          <w:sz w:val="28"/>
          <w:szCs w:val="28"/>
        </w:rPr>
        <w:t xml:space="preserve"> Профсоюзный актив постоянно</w:t>
      </w:r>
      <w:r w:rsidRPr="00284DB3">
        <w:rPr>
          <w:rFonts w:asciiTheme="majorHAnsi" w:hAnsiTheme="majorHAnsi"/>
          <w:sz w:val="28"/>
          <w:szCs w:val="28"/>
        </w:rPr>
        <w:t xml:space="preserve"> повышает свой профессиональный уровень. Члены комиссии по охране труда имеют удостоверения о прохождении  соответствующих курсов.</w:t>
      </w:r>
    </w:p>
    <w:p w:rsidR="00915B62" w:rsidRPr="00284DB3" w:rsidRDefault="00915B62" w:rsidP="009A260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Профком гимназии работает во взаимодействии с городской профсоюзной организацией работников образования. 20.02.  в актовом зале гимназии проводилась встреча коллектива с председателем городской профсоюзной организации Акинфеевой М. М. и экономистами Управления образования по вопросу оплаты труда.</w:t>
      </w:r>
    </w:p>
    <w:p w:rsidR="00284DB3" w:rsidRPr="00284DB3" w:rsidRDefault="00284DB3" w:rsidP="009A2600">
      <w:pPr>
        <w:rPr>
          <w:rFonts w:asciiTheme="majorHAnsi" w:hAnsiTheme="majorHAnsi"/>
          <w:sz w:val="28"/>
          <w:szCs w:val="28"/>
        </w:rPr>
      </w:pPr>
      <w:r w:rsidRPr="00284DB3">
        <w:rPr>
          <w:rFonts w:asciiTheme="majorHAnsi" w:hAnsiTheme="majorHAnsi"/>
          <w:sz w:val="28"/>
          <w:szCs w:val="28"/>
        </w:rPr>
        <w:t xml:space="preserve">             Свои традиции имеют и праздники  День учителя,  Новый год,  День Защитника Отечества, Международный День 8 марта. Принимаем учас</w:t>
      </w:r>
      <w:r w:rsidR="00D43009">
        <w:rPr>
          <w:rFonts w:asciiTheme="majorHAnsi" w:hAnsiTheme="majorHAnsi"/>
          <w:sz w:val="28"/>
          <w:szCs w:val="28"/>
        </w:rPr>
        <w:t>тие в праздновании</w:t>
      </w:r>
      <w:r w:rsidRPr="00284DB3">
        <w:rPr>
          <w:rFonts w:asciiTheme="majorHAnsi" w:hAnsiTheme="majorHAnsi"/>
          <w:sz w:val="28"/>
          <w:szCs w:val="28"/>
        </w:rPr>
        <w:t xml:space="preserve"> Дня солидарности 1 мая.</w:t>
      </w:r>
    </w:p>
    <w:p w:rsidR="002B1303" w:rsidRPr="00284DB3" w:rsidRDefault="002B1303" w:rsidP="009A2600">
      <w:pPr>
        <w:rPr>
          <w:rFonts w:asciiTheme="majorHAnsi" w:hAnsiTheme="majorHAnsi"/>
          <w:sz w:val="28"/>
          <w:szCs w:val="28"/>
        </w:rPr>
      </w:pPr>
    </w:p>
    <w:sectPr w:rsidR="002B1303" w:rsidRPr="0028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00"/>
    <w:rsid w:val="000007D9"/>
    <w:rsid w:val="001F3225"/>
    <w:rsid w:val="00230E09"/>
    <w:rsid w:val="00284DB3"/>
    <w:rsid w:val="002B1303"/>
    <w:rsid w:val="00480C92"/>
    <w:rsid w:val="00515BDB"/>
    <w:rsid w:val="00550949"/>
    <w:rsid w:val="0069627D"/>
    <w:rsid w:val="00747628"/>
    <w:rsid w:val="007533C7"/>
    <w:rsid w:val="00915B62"/>
    <w:rsid w:val="009A2600"/>
    <w:rsid w:val="009F2756"/>
    <w:rsid w:val="00B512FA"/>
    <w:rsid w:val="00D43009"/>
    <w:rsid w:val="00DD0E9F"/>
    <w:rsid w:val="00E70516"/>
    <w:rsid w:val="00F3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BBE8D-3599-4E37-ABCF-34A159F2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Администратор безопасности</cp:lastModifiedBy>
  <cp:revision>6</cp:revision>
  <dcterms:created xsi:type="dcterms:W3CDTF">2018-02-23T08:14:00Z</dcterms:created>
  <dcterms:modified xsi:type="dcterms:W3CDTF">2018-02-26T07:50:00Z</dcterms:modified>
</cp:coreProperties>
</file>